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9FE35" w14:textId="77777777" w:rsidR="009741E2" w:rsidRPr="009741E2" w:rsidRDefault="009741E2" w:rsidP="009741E2">
      <w:pPr>
        <w:shd w:val="clear" w:color="auto" w:fill="FFFFFF"/>
        <w:jc w:val="center"/>
        <w:rPr>
          <w:rFonts w:eastAsia="Times New Roman" w:cstheme="minorHAnsi"/>
          <w:sz w:val="28"/>
          <w:szCs w:val="28"/>
          <w:lang w:val="es-CL" w:eastAsia="es-ES_tradnl"/>
        </w:rPr>
      </w:pPr>
      <w:r w:rsidRPr="009741E2">
        <w:rPr>
          <w:rFonts w:eastAsia="Times New Roman" w:cstheme="minorHAnsi"/>
          <w:b/>
          <w:bCs/>
          <w:sz w:val="28"/>
          <w:szCs w:val="28"/>
          <w:lang w:val="es-CL" w:eastAsia="es-ES_tradnl"/>
        </w:rPr>
        <w:t>Documentos requeridos para tramitar convenios de honorarios</w:t>
      </w:r>
    </w:p>
    <w:p w14:paraId="616A2E2A" w14:textId="77777777" w:rsidR="009741E2" w:rsidRPr="009741E2" w:rsidRDefault="009741E2" w:rsidP="009741E2">
      <w:p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  <w:r w:rsidRPr="009741E2">
        <w:rPr>
          <w:rFonts w:eastAsia="Times New Roman" w:cstheme="minorHAnsi"/>
          <w:b/>
          <w:bCs/>
          <w:sz w:val="28"/>
          <w:szCs w:val="28"/>
          <w:lang w:val="es-CL" w:eastAsia="es-ES_tradnl"/>
        </w:rPr>
        <w:t> </w:t>
      </w:r>
    </w:p>
    <w:p w14:paraId="4179E54A" w14:textId="77777777" w:rsidR="009741E2" w:rsidRPr="009741E2" w:rsidRDefault="009741E2" w:rsidP="009741E2">
      <w:p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  <w:r w:rsidRPr="009741E2">
        <w:rPr>
          <w:rFonts w:eastAsia="Times New Roman" w:cstheme="minorHAnsi"/>
          <w:b/>
          <w:bCs/>
          <w:sz w:val="28"/>
          <w:szCs w:val="28"/>
          <w:u w:val="single"/>
          <w:lang w:val="es-CL" w:eastAsia="es-ES_tradnl"/>
        </w:rPr>
        <w:t>Obligatorios</w:t>
      </w:r>
      <w:bookmarkStart w:id="0" w:name="_GoBack"/>
      <w:bookmarkEnd w:id="0"/>
    </w:p>
    <w:p w14:paraId="7C5E0E2A" w14:textId="77777777" w:rsidR="009741E2" w:rsidRPr="009741E2" w:rsidRDefault="009741E2" w:rsidP="009741E2">
      <w:p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  <w:r w:rsidRPr="009741E2">
        <w:rPr>
          <w:rFonts w:eastAsia="Times New Roman" w:cstheme="minorHAnsi"/>
          <w:sz w:val="28"/>
          <w:szCs w:val="28"/>
          <w:lang w:val="es-CL" w:eastAsia="es-ES_tradnl"/>
        </w:rPr>
        <w:t> </w:t>
      </w:r>
    </w:p>
    <w:p w14:paraId="3F5249A2" w14:textId="77777777" w:rsidR="009741E2" w:rsidRPr="009741E2" w:rsidRDefault="009741E2" w:rsidP="009741E2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  <w:r w:rsidRPr="009741E2">
        <w:rPr>
          <w:rFonts w:eastAsia="Times New Roman" w:cstheme="minorHAnsi"/>
          <w:sz w:val="28"/>
          <w:szCs w:val="28"/>
          <w:lang w:val="es-CL" w:eastAsia="es-ES_tradnl"/>
        </w:rPr>
        <w:t>Convenio de honorarios.</w:t>
      </w:r>
    </w:p>
    <w:p w14:paraId="52DFA6BD" w14:textId="77777777" w:rsidR="009741E2" w:rsidRPr="009741E2" w:rsidRDefault="009741E2" w:rsidP="009741E2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  <w:r w:rsidRPr="009741E2">
        <w:rPr>
          <w:rFonts w:eastAsia="Times New Roman" w:cstheme="minorHAnsi"/>
          <w:sz w:val="28"/>
          <w:szCs w:val="28"/>
          <w:lang w:val="es-CL" w:eastAsia="es-ES_tradnl"/>
        </w:rPr>
        <w:t>Declaración Jurada Ley 19.842.</w:t>
      </w:r>
    </w:p>
    <w:p w14:paraId="690C8729" w14:textId="77777777" w:rsidR="009741E2" w:rsidRPr="009741E2" w:rsidRDefault="009741E2" w:rsidP="009741E2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  <w:r w:rsidRPr="009741E2">
        <w:rPr>
          <w:rFonts w:eastAsia="Times New Roman" w:cstheme="minorHAnsi"/>
          <w:sz w:val="28"/>
          <w:szCs w:val="28"/>
          <w:lang w:val="es-CL" w:eastAsia="es-ES_tradnl"/>
        </w:rPr>
        <w:t>Declaración Jurada Ley 19.653.</w:t>
      </w:r>
    </w:p>
    <w:p w14:paraId="20AA1C51" w14:textId="77777777" w:rsidR="009741E2" w:rsidRPr="009741E2" w:rsidRDefault="009741E2" w:rsidP="009741E2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  <w:r w:rsidRPr="009741E2">
        <w:rPr>
          <w:rFonts w:eastAsia="Times New Roman" w:cstheme="minorHAnsi"/>
          <w:sz w:val="28"/>
          <w:szCs w:val="28"/>
          <w:lang w:val="es-CL" w:eastAsia="es-ES_tradnl"/>
        </w:rPr>
        <w:t>Certificado de antecedentes de fecha no superior a 30 días.</w:t>
      </w:r>
    </w:p>
    <w:p w14:paraId="390D22E6" w14:textId="77777777" w:rsidR="009741E2" w:rsidRPr="009741E2" w:rsidRDefault="009741E2" w:rsidP="009741E2">
      <w:p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</w:p>
    <w:p w14:paraId="4800925E" w14:textId="77777777" w:rsidR="009741E2" w:rsidRPr="009741E2" w:rsidRDefault="009741E2" w:rsidP="009741E2">
      <w:p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  <w:r w:rsidRPr="009741E2">
        <w:rPr>
          <w:rFonts w:eastAsia="Times New Roman" w:cstheme="minorHAnsi"/>
          <w:b/>
          <w:bCs/>
          <w:sz w:val="28"/>
          <w:szCs w:val="28"/>
          <w:u w:val="single"/>
          <w:lang w:val="es-CL" w:eastAsia="es-ES_tradnl"/>
        </w:rPr>
        <w:t>Según el caso contratado</w:t>
      </w:r>
      <w:r w:rsidRPr="009741E2">
        <w:rPr>
          <w:rFonts w:eastAsia="Times New Roman" w:cstheme="minorHAnsi"/>
          <w:b/>
          <w:bCs/>
          <w:sz w:val="28"/>
          <w:szCs w:val="28"/>
          <w:lang w:val="es-CL" w:eastAsia="es-ES_tradnl"/>
        </w:rPr>
        <w:t> </w:t>
      </w:r>
    </w:p>
    <w:p w14:paraId="58FBFE8F" w14:textId="77777777" w:rsidR="009741E2" w:rsidRPr="009741E2" w:rsidRDefault="009741E2" w:rsidP="009741E2">
      <w:pPr>
        <w:numPr>
          <w:ilvl w:val="0"/>
          <w:numId w:val="4"/>
        </w:num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  <w:r w:rsidRPr="009741E2">
        <w:rPr>
          <w:rFonts w:eastAsia="Times New Roman" w:cstheme="minorHAnsi"/>
          <w:sz w:val="28"/>
          <w:szCs w:val="28"/>
          <w:lang w:val="es-CL" w:eastAsia="es-ES_tradnl"/>
        </w:rPr>
        <w:t>Certificado de experticia en caso de contratación de expertos.</w:t>
      </w:r>
    </w:p>
    <w:p w14:paraId="566188B1" w14:textId="77777777" w:rsidR="009741E2" w:rsidRPr="009741E2" w:rsidRDefault="009741E2" w:rsidP="009741E2">
      <w:pPr>
        <w:numPr>
          <w:ilvl w:val="0"/>
          <w:numId w:val="4"/>
        </w:num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  <w:r w:rsidRPr="009741E2">
        <w:rPr>
          <w:rFonts w:eastAsia="Times New Roman" w:cstheme="minorHAnsi"/>
          <w:sz w:val="28"/>
          <w:szCs w:val="28"/>
          <w:lang w:val="es-CL" w:eastAsia="es-ES_tradnl"/>
        </w:rPr>
        <w:t>Título profesional/técnico en caso de contratación en dicha calidad.</w:t>
      </w:r>
    </w:p>
    <w:p w14:paraId="76C5D8D9" w14:textId="77777777" w:rsidR="009741E2" w:rsidRPr="009741E2" w:rsidRDefault="009741E2" w:rsidP="009741E2">
      <w:pPr>
        <w:numPr>
          <w:ilvl w:val="0"/>
          <w:numId w:val="4"/>
        </w:num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  <w:r w:rsidRPr="009741E2">
        <w:rPr>
          <w:rFonts w:eastAsia="Times New Roman" w:cstheme="minorHAnsi"/>
          <w:sz w:val="28"/>
          <w:szCs w:val="28"/>
          <w:lang w:val="es-CL" w:eastAsia="es-ES_tradnl"/>
        </w:rPr>
        <w:t>Visado que autorice a realizar actividades remuneradas en Chile (transitoria, permanente o definitiva) o que cumpla los requisitos del artículo 46° de la Ley 21.094 (turista).</w:t>
      </w:r>
    </w:p>
    <w:p w14:paraId="1F1CE1EA" w14:textId="77777777" w:rsidR="009741E2" w:rsidRPr="009741E2" w:rsidRDefault="009741E2" w:rsidP="009741E2">
      <w:pPr>
        <w:numPr>
          <w:ilvl w:val="0"/>
          <w:numId w:val="4"/>
        </w:num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  <w:r w:rsidRPr="009741E2">
        <w:rPr>
          <w:rFonts w:eastAsia="Times New Roman" w:cstheme="minorHAnsi"/>
          <w:sz w:val="28"/>
          <w:szCs w:val="28"/>
          <w:lang w:val="es-CL" w:eastAsia="es-ES_tradnl"/>
        </w:rPr>
        <w:t>En caso que el servicio a realizar considere el trabajo con menores de edad, se requiere acreditar que el prestador/a no se encuentra inhabilitado/a para trabajar con menores de edad (</w:t>
      </w:r>
      <w:hyperlink r:id="rId8" w:history="1">
        <w:r w:rsidRPr="009741E2">
          <w:rPr>
            <w:rStyle w:val="Hipervnculo"/>
            <w:rFonts w:eastAsia="Times New Roman" w:cstheme="minorHAnsi"/>
            <w:sz w:val="28"/>
            <w:szCs w:val="28"/>
            <w:lang w:val="es-CL" w:eastAsia="es-ES_tradnl"/>
          </w:rPr>
          <w:t>https://inhabilidades.srcei.cl/ConsInhab/consultaInhabilidad.do</w:t>
        </w:r>
      </w:hyperlink>
      <w:r w:rsidRPr="009741E2">
        <w:rPr>
          <w:rFonts w:eastAsia="Times New Roman" w:cstheme="minorHAnsi"/>
          <w:sz w:val="28"/>
          <w:szCs w:val="28"/>
          <w:lang w:val="es-CL" w:eastAsia="es-ES_tradnl"/>
        </w:rPr>
        <w:t>)</w:t>
      </w:r>
    </w:p>
    <w:p w14:paraId="321382D5" w14:textId="77777777" w:rsidR="009741E2" w:rsidRPr="009741E2" w:rsidRDefault="009741E2" w:rsidP="009741E2">
      <w:pPr>
        <w:numPr>
          <w:ilvl w:val="0"/>
          <w:numId w:val="4"/>
        </w:num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  <w:r w:rsidRPr="009741E2">
        <w:rPr>
          <w:rFonts w:eastAsia="Times New Roman" w:cstheme="minorHAnsi"/>
          <w:sz w:val="28"/>
          <w:szCs w:val="28"/>
          <w:lang w:val="es-CL" w:eastAsia="es-ES_tradnl"/>
        </w:rPr>
        <w:t>Para aquellos prestadores de servicios que se encuentren en el Registro Nacional de Deudores de Pensiones de Alimentos, se requerirá adjuntar al trámite, el formulario de autorización para retención y pago dispuesto en la Ley 14.908. </w:t>
      </w:r>
    </w:p>
    <w:p w14:paraId="7CAE3C43" w14:textId="2C47BE75" w:rsidR="00A61572" w:rsidRPr="009741E2" w:rsidRDefault="00A61572" w:rsidP="004C12C4">
      <w:pPr>
        <w:shd w:val="clear" w:color="auto" w:fill="FFFFFF"/>
        <w:rPr>
          <w:rFonts w:eastAsia="Times New Roman" w:cstheme="minorHAnsi"/>
          <w:sz w:val="28"/>
          <w:szCs w:val="28"/>
          <w:lang w:val="es-CL" w:eastAsia="es-ES_tradnl"/>
        </w:rPr>
      </w:pPr>
    </w:p>
    <w:p w14:paraId="24EE41D9" w14:textId="5A2DB75B" w:rsidR="006E2B7A" w:rsidRPr="00A61572" w:rsidRDefault="006E2B7A" w:rsidP="00A61572">
      <w:pPr>
        <w:shd w:val="clear" w:color="auto" w:fill="FFFFFF"/>
        <w:spacing w:before="100" w:beforeAutospacing="1" w:after="100" w:afterAutospacing="1" w:line="375" w:lineRule="atLeast"/>
        <w:rPr>
          <w:rFonts w:eastAsia="Times New Roman" w:cstheme="minorHAnsi"/>
          <w:sz w:val="28"/>
          <w:szCs w:val="28"/>
          <w:lang w:eastAsia="es-ES_tradnl"/>
        </w:rPr>
      </w:pPr>
    </w:p>
    <w:sectPr w:rsidR="006E2B7A" w:rsidRPr="00A61572" w:rsidSect="006E2B7A">
      <w:headerReference w:type="even" r:id="rId9"/>
      <w:headerReference w:type="default" r:id="rId10"/>
      <w:footerReference w:type="default" r:id="rId11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CA34D" w14:textId="77777777" w:rsidR="00334E54" w:rsidRDefault="00334E54" w:rsidP="00DF348D">
      <w:pPr>
        <w:spacing w:after="0" w:line="240" w:lineRule="auto"/>
      </w:pPr>
      <w:r>
        <w:separator/>
      </w:r>
    </w:p>
  </w:endnote>
  <w:endnote w:type="continuationSeparator" w:id="0">
    <w:p w14:paraId="0C6B6FB3" w14:textId="77777777" w:rsidR="00334E54" w:rsidRDefault="00334E54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F1583" w14:textId="77777777" w:rsidR="00E62C3C" w:rsidRDefault="00E62C3C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67CFD990">
              <wp:simplePos x="0" y="0"/>
              <wp:positionH relativeFrom="column">
                <wp:posOffset>-959666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75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ZSsQIAAKo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97E03" w14:textId="77777777" w:rsidR="00334E54" w:rsidRDefault="00334E54" w:rsidP="00DF348D">
      <w:pPr>
        <w:spacing w:after="0" w:line="240" w:lineRule="auto"/>
      </w:pPr>
      <w:r>
        <w:separator/>
      </w:r>
    </w:p>
  </w:footnote>
  <w:footnote w:type="continuationSeparator" w:id="0">
    <w:p w14:paraId="342C092E" w14:textId="77777777" w:rsidR="00334E54" w:rsidRDefault="00334E54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D99C8" w14:textId="77777777" w:rsidR="00E62C3C" w:rsidRDefault="00334E54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EndPr/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6162F" w14:textId="5BAA8B44" w:rsidR="00E62C3C" w:rsidRDefault="00B4092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4384" behindDoc="1" locked="0" layoutInCell="1" allowOverlap="1" wp14:anchorId="38ADA93D" wp14:editId="06BD0F90">
          <wp:simplePos x="0" y="0"/>
          <wp:positionH relativeFrom="column">
            <wp:posOffset>-1080135</wp:posOffset>
          </wp:positionH>
          <wp:positionV relativeFrom="paragraph">
            <wp:posOffset>-440871</wp:posOffset>
          </wp:positionV>
          <wp:extent cx="7768046" cy="10052403"/>
          <wp:effectExtent l="0" t="0" r="4445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358" cy="10065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4C51"/>
    <w:multiLevelType w:val="multilevel"/>
    <w:tmpl w:val="2C3A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">
    <w:nsid w:val="384D1097"/>
    <w:multiLevelType w:val="multilevel"/>
    <w:tmpl w:val="33EA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86"/>
    <w:rsid w:val="00030049"/>
    <w:rsid w:val="000D2C84"/>
    <w:rsid w:val="001225E9"/>
    <w:rsid w:val="0013762B"/>
    <w:rsid w:val="0019440A"/>
    <w:rsid w:val="001A29CC"/>
    <w:rsid w:val="001A70E5"/>
    <w:rsid w:val="001D67D0"/>
    <w:rsid w:val="00334E54"/>
    <w:rsid w:val="00383C1D"/>
    <w:rsid w:val="003B54D3"/>
    <w:rsid w:val="00461360"/>
    <w:rsid w:val="004C12C4"/>
    <w:rsid w:val="00557798"/>
    <w:rsid w:val="00566176"/>
    <w:rsid w:val="00575C7D"/>
    <w:rsid w:val="005D574A"/>
    <w:rsid w:val="005E050D"/>
    <w:rsid w:val="005F5026"/>
    <w:rsid w:val="00655586"/>
    <w:rsid w:val="006556DD"/>
    <w:rsid w:val="00674244"/>
    <w:rsid w:val="00681FFF"/>
    <w:rsid w:val="006D4B9B"/>
    <w:rsid w:val="006E2656"/>
    <w:rsid w:val="006E2B7A"/>
    <w:rsid w:val="00766CF9"/>
    <w:rsid w:val="00774C97"/>
    <w:rsid w:val="007B30F0"/>
    <w:rsid w:val="007B5094"/>
    <w:rsid w:val="007E23BF"/>
    <w:rsid w:val="009741E2"/>
    <w:rsid w:val="00986D5C"/>
    <w:rsid w:val="009C5CF4"/>
    <w:rsid w:val="00A61572"/>
    <w:rsid w:val="00A7524E"/>
    <w:rsid w:val="00B4092C"/>
    <w:rsid w:val="00CE7445"/>
    <w:rsid w:val="00D22EA8"/>
    <w:rsid w:val="00D80E1C"/>
    <w:rsid w:val="00DA2386"/>
    <w:rsid w:val="00DF348D"/>
    <w:rsid w:val="00E10221"/>
    <w:rsid w:val="00E62C3C"/>
    <w:rsid w:val="00E7160A"/>
    <w:rsid w:val="00EC5B59"/>
    <w:rsid w:val="00F43BEC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74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habilidades.srcei.cl/ConsInhab/consultaInhabilidad.do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6D"/>
    <w:rsid w:val="0024656D"/>
    <w:rsid w:val="002D3FF1"/>
    <w:rsid w:val="00641A5A"/>
    <w:rsid w:val="0094084A"/>
    <w:rsid w:val="009730D4"/>
    <w:rsid w:val="00A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0C10F0-D56A-47F8-B4B3-21F7FF4E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Adquisiciones</cp:lastModifiedBy>
  <cp:revision>2</cp:revision>
  <dcterms:created xsi:type="dcterms:W3CDTF">2024-04-03T14:49:00Z</dcterms:created>
  <dcterms:modified xsi:type="dcterms:W3CDTF">2024-04-03T14:49:00Z</dcterms:modified>
</cp:coreProperties>
</file>